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D940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Информация о существенных фактах (событиях, действиях).</w:t>
      </w:r>
    </w:p>
    <w:p w14:paraId="3777D941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7D942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О совершенных обществом сделках с 5 и более процентами простых (обыкновенных) акций собственной эмиссии:</w:t>
      </w:r>
    </w:p>
    <w:p w14:paraId="3777D943" w14:textId="77777777" w:rsidR="00E339AF" w:rsidRPr="00287C05" w:rsidRDefault="00E339AF" w:rsidP="00E339A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339AF" w:rsidRPr="00546D18" w14:paraId="3777D946" w14:textId="77777777" w:rsidTr="009328F0">
        <w:trPr>
          <w:trHeight w:val="228"/>
        </w:trPr>
        <w:tc>
          <w:tcPr>
            <w:tcW w:w="4785" w:type="dxa"/>
            <w:shd w:val="clear" w:color="auto" w:fill="auto"/>
          </w:tcPr>
          <w:p w14:paraId="3777D944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Полное наименование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5" w14:textId="25B2B7ED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 w:rsidRPr="00546D18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«Строительно-монтажный трест № 5»</w:t>
            </w:r>
          </w:p>
        </w:tc>
      </w:tr>
      <w:tr w:rsidR="00E339AF" w:rsidRPr="00546D18" w14:paraId="3777D949" w14:textId="77777777" w:rsidTr="009328F0">
        <w:trPr>
          <w:trHeight w:val="164"/>
        </w:trPr>
        <w:tc>
          <w:tcPr>
            <w:tcW w:w="4785" w:type="dxa"/>
            <w:shd w:val="clear" w:color="auto" w:fill="auto"/>
          </w:tcPr>
          <w:p w14:paraId="3777D947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Местонахождение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8" w14:textId="23CAA973" w:rsidR="00E339AF" w:rsidRPr="00546D18" w:rsidRDefault="00546D18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220076, г. Минск, ул. П. Мстиславца, д. 1, оф. 3</w:t>
            </w:r>
          </w:p>
        </w:tc>
      </w:tr>
      <w:tr w:rsidR="00E339AF" w:rsidRPr="00546D18" w14:paraId="3777D94C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A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Дата зачисления простых (обыкновенных) акций на счет «депо» (списания простых (обыкновенных) акций со счета «депо»):</w:t>
            </w:r>
          </w:p>
        </w:tc>
        <w:tc>
          <w:tcPr>
            <w:tcW w:w="4786" w:type="dxa"/>
            <w:shd w:val="clear" w:color="auto" w:fill="auto"/>
          </w:tcPr>
          <w:p w14:paraId="3777D94B" w14:textId="3FA0446F" w:rsidR="00E339AF" w:rsidRPr="00546D18" w:rsidRDefault="00E13E61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46D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46D1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 w:rsidR="00E339AF" w:rsidRPr="00546D18" w14:paraId="3777D94F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D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Количество приобретенных (отчужденных)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4E" w14:textId="2D446EC2" w:rsidR="00E339AF" w:rsidRPr="00A2132D" w:rsidRDefault="00902676" w:rsidP="009328F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46D18">
              <w:rPr>
                <w:rFonts w:ascii="Times New Roman" w:hAnsi="Times New Roman"/>
                <w:sz w:val="24"/>
                <w:szCs w:val="24"/>
              </w:rPr>
              <w:t xml:space="preserve"> штук</w:t>
            </w:r>
          </w:p>
        </w:tc>
      </w:tr>
      <w:tr w:rsidR="00E339AF" w:rsidRPr="00546D18" w14:paraId="3777D952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0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Способ и цель приобретения (отчуждения)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1" w14:textId="6B0DAE0A" w:rsidR="00E339AF" w:rsidRPr="00546D18" w:rsidRDefault="00467C85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договора купли-продажи.     Д</w:t>
            </w:r>
            <w:r w:rsidR="00546D18">
              <w:rPr>
                <w:rFonts w:ascii="Times New Roman" w:hAnsi="Times New Roman"/>
                <w:sz w:val="24"/>
                <w:szCs w:val="24"/>
              </w:rPr>
              <w:t>ля последующего аннулирования</w:t>
            </w:r>
          </w:p>
        </w:tc>
      </w:tr>
      <w:tr w:rsidR="00E339AF" w:rsidRPr="00546D18" w14:paraId="3777D955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3" w14:textId="77777777" w:rsidR="00E339AF" w:rsidRPr="00546D18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546D18">
              <w:rPr>
                <w:rFonts w:ascii="Times New Roman" w:hAnsi="Times New Roman"/>
              </w:rPr>
              <w:t>Доля (в процентах) приобретенных или отчужденных простых (обыкновенных) акций в общем количестве эмитированных акционерным обществом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4" w14:textId="0BBE1A15" w:rsidR="00E339AF" w:rsidRPr="00546D18" w:rsidRDefault="00E04C27" w:rsidP="00932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546D18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14:paraId="3777D959" w14:textId="474A0BE8" w:rsidR="00287C05" w:rsidRPr="00546D18" w:rsidRDefault="00287C05" w:rsidP="00A916C1">
      <w:pPr>
        <w:jc w:val="both"/>
        <w:rPr>
          <w:rFonts w:ascii="Times New Roman" w:hAnsi="Times New Roman"/>
          <w:sz w:val="24"/>
          <w:szCs w:val="24"/>
        </w:rPr>
      </w:pPr>
    </w:p>
    <w:sectPr w:rsidR="00287C05" w:rsidRPr="00546D18" w:rsidSect="0013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9AF"/>
    <w:rsid w:val="00110068"/>
    <w:rsid w:val="0013240F"/>
    <w:rsid w:val="00287C05"/>
    <w:rsid w:val="00467C85"/>
    <w:rsid w:val="004A527C"/>
    <w:rsid w:val="004E4C9F"/>
    <w:rsid w:val="00546D18"/>
    <w:rsid w:val="008B7B34"/>
    <w:rsid w:val="00902676"/>
    <w:rsid w:val="00A2132D"/>
    <w:rsid w:val="00A46136"/>
    <w:rsid w:val="00A916C1"/>
    <w:rsid w:val="00C20048"/>
    <w:rsid w:val="00DE3609"/>
    <w:rsid w:val="00E04C27"/>
    <w:rsid w:val="00E13E61"/>
    <w:rsid w:val="00E339AF"/>
    <w:rsid w:val="00E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940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339A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rsid w:val="00E339AF"/>
    <w:rPr>
      <w:rFonts w:ascii="Calibri Light" w:eastAsia="Times New Roman" w:hAnsi="Calibri Light" w:cs="Times New Roman"/>
      <w:sz w:val="24"/>
      <w:szCs w:val="24"/>
    </w:rPr>
  </w:style>
  <w:style w:type="paragraph" w:customStyle="1" w:styleId="newncpi">
    <w:name w:val="newncpi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User</cp:lastModifiedBy>
  <cp:revision>13</cp:revision>
  <dcterms:created xsi:type="dcterms:W3CDTF">2023-08-16T08:02:00Z</dcterms:created>
  <dcterms:modified xsi:type="dcterms:W3CDTF">2025-10-15T11:21:00Z</dcterms:modified>
</cp:coreProperties>
</file>